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30" w:rsidRDefault="009E018B" w:rsidP="009E018B">
      <w:pPr>
        <w:jc w:val="center"/>
        <w:rPr>
          <w:b/>
          <w:sz w:val="32"/>
          <w:szCs w:val="32"/>
        </w:rPr>
      </w:pPr>
      <w:r w:rsidRPr="009E018B">
        <w:rPr>
          <w:rFonts w:hint="eastAsia"/>
          <w:b/>
          <w:sz w:val="32"/>
          <w:szCs w:val="32"/>
        </w:rPr>
        <w:t>201</w:t>
      </w:r>
      <w:r w:rsidR="00650273">
        <w:rPr>
          <w:rFonts w:hint="eastAsia"/>
          <w:b/>
          <w:sz w:val="32"/>
          <w:szCs w:val="32"/>
        </w:rPr>
        <w:t>7</w:t>
      </w:r>
      <w:bookmarkStart w:id="0" w:name="_GoBack"/>
      <w:bookmarkEnd w:id="0"/>
      <w:r w:rsidRPr="009E018B">
        <w:rPr>
          <w:rFonts w:hint="eastAsia"/>
          <w:b/>
          <w:sz w:val="32"/>
          <w:szCs w:val="32"/>
        </w:rPr>
        <w:t>年天津工业大学</w:t>
      </w:r>
      <w:r w:rsidRPr="009E018B">
        <w:rPr>
          <w:rFonts w:hint="eastAsia"/>
          <w:b/>
          <w:sz w:val="32"/>
          <w:szCs w:val="32"/>
        </w:rPr>
        <w:t xml:space="preserve"> </w:t>
      </w:r>
      <w:r w:rsidRPr="009E018B">
        <w:rPr>
          <w:rFonts w:hint="eastAsia"/>
          <w:b/>
          <w:sz w:val="32"/>
          <w:szCs w:val="32"/>
        </w:rPr>
        <w:t>《无机非金属材料》复试大纲</w:t>
      </w:r>
    </w:p>
    <w:p w:rsidR="009E018B" w:rsidRPr="009E018B" w:rsidRDefault="009E018B" w:rsidP="009E018B">
      <w:pPr>
        <w:jc w:val="center"/>
        <w:rPr>
          <w:b/>
          <w:sz w:val="32"/>
          <w:szCs w:val="32"/>
        </w:rPr>
      </w:pP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无机非金属材料、水泥、玻璃、陶瓷、耐火材料的基本概念。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陶瓷粉体制备工艺，陶瓷粉体改性及其应用。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分析陶瓷材料显微结构方法。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功能陶瓷（如能源陶瓷材料、生物陶瓷材料、光电陶瓷材料等）。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陶瓷增韧方法。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陶瓷成型工艺。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新型烧结设备。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陶瓷基复合材料。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陶瓷纤维的制备工艺和应用。</w:t>
      </w:r>
    </w:p>
    <w:p w:rsidR="009E018B" w:rsidRDefault="009E018B"/>
    <w:sectPr w:rsidR="009E018B" w:rsidSect="00C5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7B3B"/>
    <w:multiLevelType w:val="hybridMultilevel"/>
    <w:tmpl w:val="61241D6C"/>
    <w:lvl w:ilvl="0" w:tplc="A9081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8B"/>
    <w:rsid w:val="00650273"/>
    <w:rsid w:val="009E018B"/>
    <w:rsid w:val="00A438D7"/>
    <w:rsid w:val="00C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158D"/>
  <w15:docId w15:val="{CB04E50B-0946-40FE-953D-563E76E5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haihui_liu@aliyun.com</cp:lastModifiedBy>
  <cp:revision>3</cp:revision>
  <dcterms:created xsi:type="dcterms:W3CDTF">2018-02-10T03:50:00Z</dcterms:created>
  <dcterms:modified xsi:type="dcterms:W3CDTF">2018-02-14T14:57:00Z</dcterms:modified>
</cp:coreProperties>
</file>